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E53999" w:rsidRDefault="0070266D" w:rsidP="007026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п.11 а(2)</w:t>
      </w:r>
      <w:r w:rsidR="00AE45DE" w:rsidRPr="00AE45DE">
        <w:rPr>
          <w:rFonts w:ascii="Arial" w:hAnsi="Arial" w:cs="Arial"/>
          <w:b/>
          <w:sz w:val="24"/>
          <w:szCs w:val="24"/>
        </w:rPr>
        <w:t>)</w:t>
      </w:r>
      <w:r w:rsidR="00AE45DE">
        <w:rPr>
          <w:rFonts w:ascii="Arial" w:hAnsi="Arial" w:cs="Arial"/>
          <w:b/>
          <w:sz w:val="24"/>
          <w:szCs w:val="24"/>
        </w:rPr>
        <w:t xml:space="preserve"> </w:t>
      </w:r>
      <w:r w:rsidR="00AE45DE">
        <w:rPr>
          <w:rFonts w:ascii="Arial" w:hAnsi="Arial" w:cs="Arial"/>
          <w:sz w:val="24"/>
          <w:szCs w:val="24"/>
        </w:rPr>
        <w:t xml:space="preserve">Информация о </w:t>
      </w:r>
      <w:r>
        <w:rPr>
          <w:rFonts w:ascii="Arial" w:hAnsi="Arial" w:cs="Arial"/>
          <w:sz w:val="24"/>
          <w:szCs w:val="24"/>
        </w:rPr>
        <w:t xml:space="preserve">прогнозных </w:t>
      </w:r>
      <w:proofErr w:type="gramStart"/>
      <w:r>
        <w:rPr>
          <w:rFonts w:ascii="Arial" w:hAnsi="Arial" w:cs="Arial"/>
          <w:sz w:val="24"/>
          <w:szCs w:val="24"/>
        </w:rPr>
        <w:t>сведениях</w:t>
      </w:r>
      <w:proofErr w:type="gramEnd"/>
      <w:r>
        <w:rPr>
          <w:rFonts w:ascii="Arial" w:hAnsi="Arial" w:cs="Arial"/>
          <w:sz w:val="24"/>
          <w:szCs w:val="24"/>
        </w:rPr>
        <w:t xml:space="preserve"> о расходах за технологическое присоединение на очередной календарный год.</w:t>
      </w:r>
    </w:p>
    <w:p w:rsidR="0070266D" w:rsidRDefault="0070266D" w:rsidP="0070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66D" w:rsidRPr="005C28AE" w:rsidRDefault="0070266D" w:rsidP="007026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8AE">
        <w:rPr>
          <w:rFonts w:ascii="Arial" w:hAnsi="Arial" w:cs="Arial"/>
          <w:b/>
          <w:sz w:val="24"/>
          <w:szCs w:val="24"/>
        </w:rPr>
        <w:t>Фактические расходы за технологическое присоединение за 2015 год отсутствуют.</w:t>
      </w:r>
    </w:p>
    <w:p w:rsidR="004565BC" w:rsidRPr="005C28AE" w:rsidRDefault="004565BC" w:rsidP="004D2D32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p w:rsidR="00E53999" w:rsidRP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Pr="00AE45DE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43DAC"/>
    <w:rsid w:val="0038732F"/>
    <w:rsid w:val="004565BC"/>
    <w:rsid w:val="004D2D32"/>
    <w:rsid w:val="005319BC"/>
    <w:rsid w:val="005C28AE"/>
    <w:rsid w:val="0070266D"/>
    <w:rsid w:val="008D7162"/>
    <w:rsid w:val="00AE45DE"/>
    <w:rsid w:val="00D41107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2015-11-10T10:11:00Z</dcterms:created>
  <dcterms:modified xsi:type="dcterms:W3CDTF">2015-11-10T10:11:00Z</dcterms:modified>
</cp:coreProperties>
</file>