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C" w:rsidRPr="008A786C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>ПЕРЕЧЕНЬ</w:t>
      </w:r>
    </w:p>
    <w:p w:rsidR="00CC015E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 xml:space="preserve"> протоколов</w:t>
      </w:r>
      <w:r w:rsidR="002D3553" w:rsidRPr="008A786C">
        <w:rPr>
          <w:rFonts w:ascii="Times New Roman" w:hAnsi="Times New Roman" w:cs="Times New Roman"/>
          <w:b/>
        </w:rPr>
        <w:t xml:space="preserve"> вскрытия конвертов и </w:t>
      </w:r>
      <w:r w:rsidR="008A786C" w:rsidRPr="008A786C">
        <w:rPr>
          <w:rFonts w:ascii="Times New Roman" w:hAnsi="Times New Roman" w:cs="Times New Roman"/>
          <w:b/>
        </w:rPr>
        <w:t>оценке предложений и выбору победителя</w:t>
      </w:r>
      <w:r w:rsidR="002D7697">
        <w:rPr>
          <w:rFonts w:ascii="Times New Roman" w:hAnsi="Times New Roman" w:cs="Times New Roman"/>
          <w:b/>
        </w:rPr>
        <w:t xml:space="preserve"> по результатам закупок </w:t>
      </w:r>
      <w:r w:rsidR="002D3553" w:rsidRPr="008A786C">
        <w:rPr>
          <w:rFonts w:ascii="Times New Roman" w:hAnsi="Times New Roman" w:cs="Times New Roman"/>
          <w:b/>
        </w:rPr>
        <w:t>АО «</w:t>
      </w:r>
      <w:proofErr w:type="spellStart"/>
      <w:r w:rsidR="002D3553" w:rsidRPr="008A786C">
        <w:rPr>
          <w:rFonts w:ascii="Times New Roman" w:hAnsi="Times New Roman" w:cs="Times New Roman"/>
          <w:b/>
        </w:rPr>
        <w:t>Авиастар-СП</w:t>
      </w:r>
      <w:proofErr w:type="spellEnd"/>
      <w:r w:rsidR="002D3553" w:rsidRPr="008A786C">
        <w:rPr>
          <w:rFonts w:ascii="Times New Roman" w:hAnsi="Times New Roman" w:cs="Times New Roman"/>
          <w:b/>
        </w:rPr>
        <w:t>»</w:t>
      </w:r>
      <w:r w:rsidR="004C6F0D">
        <w:rPr>
          <w:rFonts w:ascii="Times New Roman" w:hAnsi="Times New Roman" w:cs="Times New Roman"/>
          <w:b/>
        </w:rPr>
        <w:t xml:space="preserve">                                             ОСП «Международный аэропорт «</w:t>
      </w:r>
      <w:proofErr w:type="spellStart"/>
      <w:proofErr w:type="gramStart"/>
      <w:r w:rsidR="004C6F0D">
        <w:rPr>
          <w:rFonts w:ascii="Times New Roman" w:hAnsi="Times New Roman" w:cs="Times New Roman"/>
          <w:b/>
        </w:rPr>
        <w:t>Ульяновск-Восточный</w:t>
      </w:r>
      <w:proofErr w:type="spellEnd"/>
      <w:proofErr w:type="gramEnd"/>
      <w:r w:rsidR="004C6F0D">
        <w:rPr>
          <w:rFonts w:ascii="Times New Roman" w:hAnsi="Times New Roman" w:cs="Times New Roman"/>
          <w:b/>
        </w:rPr>
        <w:t>»</w:t>
      </w:r>
      <w:r w:rsidR="002D3553" w:rsidRPr="008A786C">
        <w:rPr>
          <w:rFonts w:ascii="Times New Roman" w:hAnsi="Times New Roman" w:cs="Times New Roman"/>
          <w:b/>
        </w:rPr>
        <w:t xml:space="preserve"> за 201</w:t>
      </w:r>
      <w:r w:rsidR="00EA5D25">
        <w:rPr>
          <w:rFonts w:ascii="Times New Roman" w:hAnsi="Times New Roman" w:cs="Times New Roman"/>
          <w:b/>
        </w:rPr>
        <w:t>5</w:t>
      </w:r>
      <w:r w:rsidR="002D3553" w:rsidRPr="008A786C">
        <w:rPr>
          <w:rFonts w:ascii="Times New Roman" w:hAnsi="Times New Roman" w:cs="Times New Roman"/>
          <w:b/>
        </w:rPr>
        <w:t>г.</w:t>
      </w:r>
    </w:p>
    <w:p w:rsidR="002C4F61" w:rsidRPr="008A786C" w:rsidRDefault="002C4F61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34"/>
        <w:gridCol w:w="3402"/>
        <w:gridCol w:w="1275"/>
        <w:gridCol w:w="2835"/>
        <w:gridCol w:w="1452"/>
        <w:gridCol w:w="3969"/>
        <w:gridCol w:w="850"/>
        <w:gridCol w:w="1276"/>
      </w:tblGrid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AD3">
              <w:rPr>
                <w:rFonts w:ascii="Times New Roman" w:hAnsi="Times New Roman" w:cs="Times New Roman"/>
              </w:rPr>
              <w:t>/</w:t>
            </w:r>
            <w:proofErr w:type="spellStart"/>
            <w:r w:rsidRPr="004B2A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127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83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5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3969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Условия</w:t>
            </w:r>
            <w:r w:rsidR="008A786C">
              <w:rPr>
                <w:rFonts w:ascii="Times New Roman" w:hAnsi="Times New Roman" w:cs="Times New Roman"/>
              </w:rPr>
              <w:t xml:space="preserve"> оплаты, поставки</w:t>
            </w:r>
          </w:p>
        </w:tc>
        <w:tc>
          <w:tcPr>
            <w:tcW w:w="850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прото</w:t>
            </w:r>
            <w:r w:rsidR="00741FCA" w:rsidRPr="004B2AD3">
              <w:rPr>
                <w:rFonts w:ascii="Times New Roman" w:hAnsi="Times New Roman" w:cs="Times New Roman"/>
              </w:rPr>
              <w:t>-</w:t>
            </w:r>
            <w:r w:rsidRPr="004B2AD3">
              <w:rPr>
                <w:rFonts w:ascii="Times New Roman" w:hAnsi="Times New Roman" w:cs="Times New Roman"/>
              </w:rPr>
              <w:t>кола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</w:t>
            </w:r>
          </w:p>
        </w:tc>
      </w:tr>
      <w:tr w:rsidR="00C314DD" w:rsidRPr="004B2AD3" w:rsidTr="00C314DD">
        <w:tc>
          <w:tcPr>
            <w:tcW w:w="534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«Оценка запасов подземных вод на водозаборе ОСП «Международный аэропорт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8256" w:type="dxa"/>
            <w:gridSpan w:val="3"/>
            <w:vAlign w:val="center"/>
          </w:tcPr>
          <w:p w:rsidR="00C314DD" w:rsidRPr="004B2AD3" w:rsidRDefault="00C314DD" w:rsidP="00DC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 признан несостоявшимся (не подано ни одной заявки)</w:t>
            </w:r>
          </w:p>
        </w:tc>
        <w:tc>
          <w:tcPr>
            <w:tcW w:w="850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F52E0B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двигателя Д-12А-525А</w:t>
            </w:r>
          </w:p>
        </w:tc>
        <w:tc>
          <w:tcPr>
            <w:tcW w:w="1275" w:type="dxa"/>
            <w:vAlign w:val="center"/>
          </w:tcPr>
          <w:p w:rsidR="00F52E0B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2835" w:type="dxa"/>
            <w:vAlign w:val="center"/>
          </w:tcPr>
          <w:p w:rsidR="008A6748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ДизельСнабКом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7FEA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ольятти, ул.Офицерская, д.15 ком.131</w:t>
            </w:r>
          </w:p>
        </w:tc>
        <w:tc>
          <w:tcPr>
            <w:tcW w:w="1452" w:type="dxa"/>
            <w:vAlign w:val="center"/>
          </w:tcPr>
          <w:p w:rsidR="00F52E0B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 руб. (в т.ч. НДС 18%)</w:t>
            </w:r>
          </w:p>
        </w:tc>
        <w:tc>
          <w:tcPr>
            <w:tcW w:w="3969" w:type="dxa"/>
            <w:vAlign w:val="center"/>
          </w:tcPr>
          <w:p w:rsidR="00F52E0B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Безналичный расчет</w:t>
            </w:r>
          </w:p>
        </w:tc>
        <w:tc>
          <w:tcPr>
            <w:tcW w:w="850" w:type="dxa"/>
            <w:vAlign w:val="center"/>
          </w:tcPr>
          <w:p w:rsidR="00F52E0B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52E0B" w:rsidRPr="004B2AD3" w:rsidRDefault="00447FE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«Оценке запасов подземных вод на водозаборе ОСП «Международный аэропорт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67BF">
              <w:rPr>
                <w:rFonts w:ascii="Times New Roman" w:hAnsi="Times New Roman" w:cs="Times New Roman"/>
              </w:rPr>
              <w:t>.05.2015</w:t>
            </w:r>
          </w:p>
        </w:tc>
        <w:tc>
          <w:tcPr>
            <w:tcW w:w="2835" w:type="dxa"/>
            <w:vAlign w:val="center"/>
          </w:tcPr>
          <w:p w:rsidR="00F52E0B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Симбирская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052E9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льяновск,</w:t>
            </w:r>
          </w:p>
          <w:p w:rsidR="00E052E9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оватора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52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387 000,00 руб. </w:t>
            </w:r>
          </w:p>
        </w:tc>
        <w:tc>
          <w:tcPr>
            <w:tcW w:w="3969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осуществляется после подписания сторонами акта сдачи-приемки оказанных услуг, путем перечисления денежных средств на расчетный счет</w:t>
            </w:r>
          </w:p>
        </w:tc>
        <w:tc>
          <w:tcPr>
            <w:tcW w:w="850" w:type="dxa"/>
            <w:vAlign w:val="center"/>
          </w:tcPr>
          <w:p w:rsidR="00F52E0B" w:rsidRPr="004B2AD3" w:rsidRDefault="005867BF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67BF">
              <w:rPr>
                <w:rFonts w:ascii="Times New Roman" w:hAnsi="Times New Roman" w:cs="Times New Roman"/>
              </w:rPr>
              <w:t>.05.2015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лакокрасочной продукции</w:t>
            </w:r>
          </w:p>
        </w:tc>
        <w:tc>
          <w:tcPr>
            <w:tcW w:w="1275" w:type="dxa"/>
            <w:vAlign w:val="center"/>
          </w:tcPr>
          <w:p w:rsidR="00F52E0B" w:rsidRPr="004B2AD3" w:rsidRDefault="00E052E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2835" w:type="dxa"/>
            <w:vAlign w:val="center"/>
          </w:tcPr>
          <w:p w:rsidR="009A4FC6" w:rsidRPr="004B2AD3" w:rsidRDefault="002D7697" w:rsidP="002D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«Научно-производственное объединение Ярославский лакокрасочный завод»,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рославль, пр.Октября, д.88</w:t>
            </w:r>
          </w:p>
        </w:tc>
        <w:tc>
          <w:tcPr>
            <w:tcW w:w="1452" w:type="dxa"/>
            <w:vAlign w:val="center"/>
          </w:tcPr>
          <w:p w:rsidR="002D7697" w:rsidRDefault="002D769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759 202,56 руб.</w:t>
            </w:r>
          </w:p>
          <w:p w:rsidR="00F52E0B" w:rsidRPr="004B2AD3" w:rsidRDefault="002D769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18%, тара и доставка)</w:t>
            </w:r>
          </w:p>
        </w:tc>
        <w:tc>
          <w:tcPr>
            <w:tcW w:w="3969" w:type="dxa"/>
            <w:vAlign w:val="center"/>
          </w:tcPr>
          <w:p w:rsidR="009A4FC6" w:rsidRPr="00EA5D25" w:rsidRDefault="002D7697" w:rsidP="00EA5D25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Предоплата в размере 50% от общей стоимости товара в течение 5 дней после получения счета, оставшаяся сумма в течение 10 дней после отгрузки.</w:t>
            </w:r>
          </w:p>
        </w:tc>
        <w:tc>
          <w:tcPr>
            <w:tcW w:w="850" w:type="dxa"/>
            <w:vAlign w:val="center"/>
          </w:tcPr>
          <w:p w:rsidR="00F52E0B" w:rsidRPr="004B2AD3" w:rsidRDefault="002D769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52E0B" w:rsidRPr="004B2AD3" w:rsidRDefault="002D7697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</w:tr>
      <w:tr w:rsidR="00C314DD" w:rsidRPr="004B2AD3" w:rsidTr="00C314DD">
        <w:tc>
          <w:tcPr>
            <w:tcW w:w="534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запчастей для УВЗ-2 (рукав воздушного запуска</w:t>
            </w:r>
            <w:r w:rsidR="00EF29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C314DD" w:rsidRPr="004B2AD3" w:rsidRDefault="00C314DD" w:rsidP="00C3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8256" w:type="dxa"/>
            <w:gridSpan w:val="3"/>
            <w:vAlign w:val="center"/>
          </w:tcPr>
          <w:p w:rsidR="00C314DD" w:rsidRPr="004B2AD3" w:rsidRDefault="00C314DD" w:rsidP="003C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 отменен в связи с изменениями в потребности на продукцию.</w:t>
            </w:r>
          </w:p>
        </w:tc>
        <w:tc>
          <w:tcPr>
            <w:tcW w:w="850" w:type="dxa"/>
            <w:vAlign w:val="center"/>
          </w:tcPr>
          <w:p w:rsidR="00C314DD" w:rsidRPr="004B2AD3" w:rsidRDefault="00C314D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314DD" w:rsidRPr="004B2AD3" w:rsidRDefault="00C314DD" w:rsidP="00C3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</w:tr>
      <w:tr w:rsidR="002F52FE" w:rsidRPr="004B2AD3" w:rsidTr="002F52FE">
        <w:trPr>
          <w:trHeight w:val="1268"/>
        </w:trPr>
        <w:tc>
          <w:tcPr>
            <w:tcW w:w="534" w:type="dxa"/>
            <w:vMerge w:val="restart"/>
            <w:vAlign w:val="center"/>
          </w:tcPr>
          <w:p w:rsidR="002F52FE" w:rsidRPr="004B2AD3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2F52FE" w:rsidRPr="004B2AD3" w:rsidRDefault="002F52FE" w:rsidP="007C3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комплектующих и запчастей на зимнюю уборочную спецтехнику </w:t>
            </w:r>
          </w:p>
        </w:tc>
        <w:tc>
          <w:tcPr>
            <w:tcW w:w="1275" w:type="dxa"/>
            <w:vMerge w:val="restart"/>
            <w:vAlign w:val="center"/>
          </w:tcPr>
          <w:p w:rsidR="002F52FE" w:rsidRPr="004B2AD3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2835" w:type="dxa"/>
            <w:vAlign w:val="center"/>
          </w:tcPr>
          <w:p w:rsidR="002F52FE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</w:t>
            </w:r>
            <w:proofErr w:type="spellStart"/>
            <w:r>
              <w:rPr>
                <w:rFonts w:ascii="Times New Roman" w:hAnsi="Times New Roman" w:cs="Times New Roman"/>
              </w:rPr>
              <w:t>БелТехАвиа</w:t>
            </w:r>
            <w:proofErr w:type="spellEnd"/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Малый </w:t>
            </w:r>
            <w:proofErr w:type="spellStart"/>
            <w:r>
              <w:rPr>
                <w:rFonts w:ascii="Times New Roman" w:hAnsi="Times New Roman" w:cs="Times New Roman"/>
              </w:rPr>
              <w:t>Левшинский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переулок, д.10, оф.4</w:t>
            </w:r>
          </w:p>
          <w:p w:rsidR="002F52FE" w:rsidRPr="004B2AD3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2F52FE" w:rsidRPr="002F52FE" w:rsidRDefault="002F52FE" w:rsidP="002F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FE">
              <w:rPr>
                <w:rFonts w:ascii="Times New Roman" w:hAnsi="Times New Roman" w:cs="Times New Roman"/>
                <w:sz w:val="20"/>
                <w:szCs w:val="20"/>
              </w:rPr>
              <w:t>1.55 784,14 руб. (в т.ч</w:t>
            </w:r>
            <w:proofErr w:type="gramStart"/>
            <w:r w:rsidRPr="002F52F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52FE">
              <w:rPr>
                <w:rFonts w:ascii="Times New Roman" w:hAnsi="Times New Roman" w:cs="Times New Roman"/>
                <w:sz w:val="20"/>
                <w:szCs w:val="20"/>
              </w:rPr>
              <w:t>ДС 18% 8 509,45 руб.)</w:t>
            </w:r>
          </w:p>
          <w:p w:rsidR="002F52FE" w:rsidRPr="002F52FE" w:rsidRDefault="002F52FE" w:rsidP="002F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F52FE" w:rsidRDefault="002F52FE" w:rsidP="009A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Аванс 50% от суммы договора, оставшиеся 50% в течение 15 рабочих дней с момента поставки. Поставка в течение 60 к.д.</w:t>
            </w:r>
          </w:p>
          <w:p w:rsidR="002F52FE" w:rsidRPr="004B2AD3" w:rsidRDefault="002F52FE" w:rsidP="009A4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F52FE" w:rsidRPr="004B2AD3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2F52FE" w:rsidRPr="004B2AD3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</w:t>
            </w:r>
          </w:p>
        </w:tc>
      </w:tr>
      <w:tr w:rsidR="002F52FE" w:rsidRPr="004B2AD3" w:rsidTr="004C6F0D">
        <w:trPr>
          <w:trHeight w:val="300"/>
        </w:trPr>
        <w:tc>
          <w:tcPr>
            <w:tcW w:w="534" w:type="dxa"/>
            <w:vMerge/>
            <w:vAlign w:val="center"/>
          </w:tcPr>
          <w:p w:rsidR="002F52FE" w:rsidRPr="004B2AD3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F52FE" w:rsidRDefault="002F52FE" w:rsidP="007C3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F52FE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F52FE" w:rsidRDefault="002F52FE" w:rsidP="002F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«Аэродромная техника»</w:t>
            </w:r>
          </w:p>
          <w:p w:rsidR="002F52FE" w:rsidRDefault="002F52FE" w:rsidP="002F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214019, Россия,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моленск, </w:t>
            </w:r>
            <w:proofErr w:type="spellStart"/>
            <w:r>
              <w:rPr>
                <w:rFonts w:ascii="Times New Roman" w:hAnsi="Times New Roman" w:cs="Times New Roman"/>
              </w:rPr>
              <w:t>пос.Тихвинка</w:t>
            </w:r>
            <w:proofErr w:type="spellEnd"/>
            <w:r>
              <w:rPr>
                <w:rFonts w:ascii="Times New Roman" w:hAnsi="Times New Roman" w:cs="Times New Roman"/>
              </w:rPr>
              <w:t>, д.46-Б, аэропорт</w:t>
            </w:r>
          </w:p>
        </w:tc>
        <w:tc>
          <w:tcPr>
            <w:tcW w:w="1452" w:type="dxa"/>
            <w:vAlign w:val="center"/>
          </w:tcPr>
          <w:p w:rsidR="002F52FE" w:rsidRPr="002F52FE" w:rsidRDefault="002F52FE" w:rsidP="002F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FE">
              <w:rPr>
                <w:rFonts w:ascii="Times New Roman" w:hAnsi="Times New Roman" w:cs="Times New Roman"/>
                <w:sz w:val="20"/>
                <w:szCs w:val="20"/>
              </w:rPr>
              <w:t>2. 416 446, 78 руб.                    (в т.ч</w:t>
            </w:r>
            <w:proofErr w:type="gramStart"/>
            <w:r w:rsidRPr="002F52F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52FE">
              <w:rPr>
                <w:rFonts w:ascii="Times New Roman" w:hAnsi="Times New Roman" w:cs="Times New Roman"/>
                <w:sz w:val="20"/>
                <w:szCs w:val="20"/>
              </w:rPr>
              <w:t>ДС 18% 63 525,78 руб.)</w:t>
            </w:r>
          </w:p>
        </w:tc>
        <w:tc>
          <w:tcPr>
            <w:tcW w:w="3969" w:type="dxa"/>
            <w:vAlign w:val="center"/>
          </w:tcPr>
          <w:p w:rsidR="002F52FE" w:rsidRDefault="002F52FE" w:rsidP="009A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Безналичный расчет. Предварительный аванс в размере 50% после подписания договора, 50%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сторонами товарной накладной.</w:t>
            </w:r>
          </w:p>
        </w:tc>
        <w:tc>
          <w:tcPr>
            <w:tcW w:w="850" w:type="dxa"/>
            <w:vMerge/>
            <w:vAlign w:val="center"/>
          </w:tcPr>
          <w:p w:rsidR="002F52FE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52FE" w:rsidRDefault="002F52FE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71F" w:rsidRPr="004B2AD3" w:rsidTr="00160812">
        <w:tc>
          <w:tcPr>
            <w:tcW w:w="534" w:type="dxa"/>
            <w:vAlign w:val="center"/>
          </w:tcPr>
          <w:p w:rsidR="0017571F" w:rsidRPr="004B2AD3" w:rsidRDefault="0050314A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17571F" w:rsidRPr="004B2AD3" w:rsidRDefault="00546A43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двигателя 1Д12БС-1 и АКП БелАЗ-6411</w:t>
            </w:r>
          </w:p>
        </w:tc>
        <w:tc>
          <w:tcPr>
            <w:tcW w:w="1275" w:type="dxa"/>
            <w:vAlign w:val="center"/>
          </w:tcPr>
          <w:p w:rsidR="0017571F" w:rsidRPr="004B2AD3" w:rsidRDefault="00050843" w:rsidP="0005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46A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46A43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835" w:type="dxa"/>
            <w:vAlign w:val="center"/>
          </w:tcPr>
          <w:p w:rsidR="0017571F" w:rsidRDefault="00050843" w:rsidP="00493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ПКП «Монолит»</w:t>
            </w:r>
          </w:p>
          <w:p w:rsidR="00050843" w:rsidRPr="004B2AD3" w:rsidRDefault="00050843" w:rsidP="00493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117335,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ул.Гарибальди, д.21</w:t>
            </w:r>
          </w:p>
        </w:tc>
        <w:tc>
          <w:tcPr>
            <w:tcW w:w="1452" w:type="dxa"/>
            <w:vAlign w:val="center"/>
          </w:tcPr>
          <w:p w:rsidR="0017571F" w:rsidRDefault="00050843" w:rsidP="00493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двигателя 1Д12БС-1- 300 000,00 руб. (НДС не облагается)</w:t>
            </w:r>
          </w:p>
          <w:p w:rsidR="00050843" w:rsidRPr="0049339D" w:rsidRDefault="00050843" w:rsidP="00493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АКП БелАЗ-6411- 195 000,00 руб. (НДС не облагается)</w:t>
            </w:r>
          </w:p>
        </w:tc>
        <w:tc>
          <w:tcPr>
            <w:tcW w:w="3969" w:type="dxa"/>
            <w:vAlign w:val="center"/>
          </w:tcPr>
          <w:p w:rsidR="0049339D" w:rsidRPr="004B2AD3" w:rsidRDefault="00050843" w:rsidP="0005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незамедлительно после поступления агрегатов Заказчика в ремонт или же, с согласия Заказчика, отгрузка отремонтированных агрегатов из собственного обменного фонда.  50% предоплаты Заказчиком на расчетный счет Исполнителя на основании выставленного счета. Счет подлежит оплате в течение 5 банковских дней с момента получения его Заказчиком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Окончательный расчет за выполненные работы по договору производится в течение 5 банковских дней после подписания Сторонами технического акта стендовых испытаний и акта сдачи работ Исполнителем.</w:t>
            </w:r>
          </w:p>
        </w:tc>
        <w:tc>
          <w:tcPr>
            <w:tcW w:w="850" w:type="dxa"/>
            <w:vAlign w:val="center"/>
          </w:tcPr>
          <w:p w:rsidR="0017571F" w:rsidRPr="004B2AD3" w:rsidRDefault="00546A43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17571F" w:rsidRPr="004B2AD3" w:rsidRDefault="00050843" w:rsidP="0005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46A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46A43">
              <w:rPr>
                <w:rFonts w:ascii="Times New Roman" w:hAnsi="Times New Roman" w:cs="Times New Roman"/>
              </w:rPr>
              <w:t>.2015</w:t>
            </w:r>
          </w:p>
        </w:tc>
      </w:tr>
      <w:tr w:rsidR="00966FD2" w:rsidRPr="004B2AD3" w:rsidTr="00160812">
        <w:tc>
          <w:tcPr>
            <w:tcW w:w="534" w:type="dxa"/>
            <w:vAlign w:val="center"/>
          </w:tcPr>
          <w:p w:rsidR="00966FD2" w:rsidRPr="004B2AD3" w:rsidRDefault="001D26BE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966FD2" w:rsidRPr="004B2AD3" w:rsidRDefault="004C6F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летных проверок наземных средств радиотехнического обеспечения полетов, связи и светосигнального оборудования</w:t>
            </w:r>
          </w:p>
        </w:tc>
        <w:tc>
          <w:tcPr>
            <w:tcW w:w="1275" w:type="dxa"/>
            <w:vAlign w:val="center"/>
          </w:tcPr>
          <w:p w:rsidR="00966FD2" w:rsidRPr="004B2AD3" w:rsidRDefault="004C6F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E6879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2835" w:type="dxa"/>
            <w:vAlign w:val="center"/>
          </w:tcPr>
          <w:p w:rsidR="00966FD2" w:rsidRDefault="004C6F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«Госкорпорация по ОрВД» </w:t>
            </w:r>
          </w:p>
          <w:p w:rsidR="004C6F0D" w:rsidRPr="004B2AD3" w:rsidRDefault="004C6F0D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140180, Московская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уковский, ул.Туполева, кор.53</w:t>
            </w:r>
          </w:p>
        </w:tc>
        <w:tc>
          <w:tcPr>
            <w:tcW w:w="1452" w:type="dxa"/>
            <w:vAlign w:val="center"/>
          </w:tcPr>
          <w:p w:rsidR="00966FD2" w:rsidRPr="004C6F0D" w:rsidRDefault="004C6F0D" w:rsidP="008A7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0D">
              <w:rPr>
                <w:rFonts w:ascii="Times New Roman" w:hAnsi="Times New Roman" w:cs="Times New Roman"/>
                <w:sz w:val="20"/>
                <w:szCs w:val="20"/>
              </w:rPr>
              <w:t>3 952 500,00 руб. (в т</w:t>
            </w:r>
            <w:proofErr w:type="gramStart"/>
            <w:r w:rsidRPr="004C6F0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C6F0D">
              <w:rPr>
                <w:rFonts w:ascii="Times New Roman" w:hAnsi="Times New Roman" w:cs="Times New Roman"/>
                <w:sz w:val="20"/>
                <w:szCs w:val="20"/>
              </w:rPr>
              <w:t xml:space="preserve"> НДС 18%) (с учетом выполнения летных проверок, перелетов воздушного судна-лаборатории)</w:t>
            </w:r>
          </w:p>
        </w:tc>
        <w:tc>
          <w:tcPr>
            <w:tcW w:w="3969" w:type="dxa"/>
            <w:vAlign w:val="center"/>
          </w:tcPr>
          <w:p w:rsidR="00966FD2" w:rsidRPr="004B2AD3" w:rsidRDefault="00F16DF6" w:rsidP="009A4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70% от стоимости договора не позднее 5 рабочих дней с даты подписания договора, оставшиеся 30% не позднее 10 рабочих дней с даты подписания сторонами итогового акта сдачи-приемки выполненных работ.</w:t>
            </w:r>
          </w:p>
        </w:tc>
        <w:tc>
          <w:tcPr>
            <w:tcW w:w="850" w:type="dxa"/>
            <w:vAlign w:val="center"/>
          </w:tcPr>
          <w:p w:rsidR="00966FD2" w:rsidRPr="004B2AD3" w:rsidRDefault="006E6879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66FD2" w:rsidRPr="004B2AD3" w:rsidRDefault="006E6879" w:rsidP="004C6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F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.10.2015</w:t>
            </w:r>
          </w:p>
        </w:tc>
      </w:tr>
    </w:tbl>
    <w:p w:rsidR="008A786C" w:rsidRDefault="008A786C" w:rsidP="00F52E0B">
      <w:pPr>
        <w:jc w:val="center"/>
      </w:pPr>
    </w:p>
    <w:p w:rsidR="004C6F0D" w:rsidRDefault="008A786C" w:rsidP="004C6F0D">
      <w:pPr>
        <w:rPr>
          <w:rFonts w:ascii="Times New Roman" w:hAnsi="Times New Roman" w:cs="Times New Roman"/>
        </w:rPr>
      </w:pPr>
      <w:r w:rsidRPr="008A786C">
        <w:rPr>
          <w:rFonts w:ascii="Times New Roman" w:hAnsi="Times New Roman" w:cs="Times New Roman"/>
        </w:rPr>
        <w:t>Секретарь комиссии</w:t>
      </w:r>
      <w:r w:rsidR="002C4F61">
        <w:rPr>
          <w:rFonts w:ascii="Times New Roman" w:hAnsi="Times New Roman" w:cs="Times New Roman"/>
        </w:rPr>
        <w:t xml:space="preserve"> по закупкам</w:t>
      </w:r>
      <w:r w:rsidR="004C6F0D">
        <w:rPr>
          <w:rFonts w:ascii="Times New Roman" w:hAnsi="Times New Roman" w:cs="Times New Roman"/>
        </w:rPr>
        <w:t xml:space="preserve"> </w:t>
      </w:r>
      <w:r w:rsidRPr="008A786C">
        <w:rPr>
          <w:rFonts w:ascii="Times New Roman" w:hAnsi="Times New Roman" w:cs="Times New Roman"/>
        </w:rPr>
        <w:t>АО «</w:t>
      </w:r>
      <w:proofErr w:type="spellStart"/>
      <w:r w:rsidRPr="008A786C">
        <w:rPr>
          <w:rFonts w:ascii="Times New Roman" w:hAnsi="Times New Roman" w:cs="Times New Roman"/>
        </w:rPr>
        <w:t>Авиастар-СП</w:t>
      </w:r>
      <w:proofErr w:type="spellEnd"/>
      <w:r w:rsidRPr="008A786C">
        <w:rPr>
          <w:rFonts w:ascii="Times New Roman" w:hAnsi="Times New Roman" w:cs="Times New Roman"/>
        </w:rPr>
        <w:t>»</w:t>
      </w:r>
    </w:p>
    <w:p w:rsidR="008A786C" w:rsidRPr="008A786C" w:rsidRDefault="004C6F0D" w:rsidP="004C6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ОСП «Международный аэропорт «</w:t>
      </w:r>
      <w:proofErr w:type="spellStart"/>
      <w:proofErr w:type="gramStart"/>
      <w:r>
        <w:rPr>
          <w:rFonts w:ascii="Times New Roman" w:hAnsi="Times New Roman" w:cs="Times New Roman"/>
        </w:rPr>
        <w:t>Ульяновск-Восточный</w:t>
      </w:r>
      <w:proofErr w:type="spellEnd"/>
      <w:proofErr w:type="gram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786C" w:rsidRPr="008A786C">
        <w:rPr>
          <w:rFonts w:ascii="Times New Roman" w:hAnsi="Times New Roman" w:cs="Times New Roman"/>
        </w:rPr>
        <w:tab/>
      </w:r>
      <w:r w:rsidR="008A786C" w:rsidRPr="008A786C">
        <w:rPr>
          <w:rFonts w:ascii="Times New Roman" w:hAnsi="Times New Roman" w:cs="Times New Roman"/>
        </w:rPr>
        <w:tab/>
      </w:r>
      <w:r w:rsidR="008A786C" w:rsidRPr="008A786C">
        <w:rPr>
          <w:rFonts w:ascii="Times New Roman" w:hAnsi="Times New Roman" w:cs="Times New Roman"/>
        </w:rPr>
        <w:tab/>
      </w:r>
      <w:r w:rsidR="008A786C" w:rsidRPr="008A786C">
        <w:rPr>
          <w:rFonts w:ascii="Times New Roman" w:hAnsi="Times New Roman" w:cs="Times New Roman"/>
        </w:rPr>
        <w:tab/>
      </w:r>
      <w:r w:rsidR="008A786C" w:rsidRPr="008A786C">
        <w:rPr>
          <w:rFonts w:ascii="Times New Roman" w:hAnsi="Times New Roman" w:cs="Times New Roman"/>
        </w:rPr>
        <w:tab/>
        <w:t>Д.М.Митрошина</w:t>
      </w:r>
    </w:p>
    <w:sectPr w:rsidR="008A786C" w:rsidRPr="008A786C" w:rsidSect="004C6F0D">
      <w:headerReference w:type="default" r:id="rId7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0D" w:rsidRDefault="004C6F0D" w:rsidP="008A786C">
      <w:pPr>
        <w:spacing w:after="0" w:line="240" w:lineRule="auto"/>
      </w:pPr>
      <w:r>
        <w:separator/>
      </w:r>
    </w:p>
  </w:endnote>
  <w:endnote w:type="continuationSeparator" w:id="1">
    <w:p w:rsidR="004C6F0D" w:rsidRDefault="004C6F0D" w:rsidP="008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0D" w:rsidRDefault="004C6F0D" w:rsidP="008A786C">
      <w:pPr>
        <w:spacing w:after="0" w:line="240" w:lineRule="auto"/>
      </w:pPr>
      <w:r>
        <w:separator/>
      </w:r>
    </w:p>
  </w:footnote>
  <w:footnote w:type="continuationSeparator" w:id="1">
    <w:p w:rsidR="004C6F0D" w:rsidRDefault="004C6F0D" w:rsidP="008A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217"/>
      <w:docPartObj>
        <w:docPartGallery w:val="Page Numbers (Top of Page)"/>
        <w:docPartUnique/>
      </w:docPartObj>
    </w:sdtPr>
    <w:sdtContent>
      <w:p w:rsidR="004C6F0D" w:rsidRDefault="004C6F0D" w:rsidP="008A786C">
        <w:pPr>
          <w:pStyle w:val="a4"/>
          <w:jc w:val="center"/>
        </w:pPr>
        <w:fldSimple w:instr=" PAGE   \* MERGEFORMAT ">
          <w:r w:rsidR="00F16DF6">
            <w:rPr>
              <w:noProof/>
            </w:rPr>
            <w:t>2</w:t>
          </w:r>
        </w:fldSimple>
      </w:p>
    </w:sdtContent>
  </w:sdt>
  <w:p w:rsidR="004C6F0D" w:rsidRDefault="004C6F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B80"/>
    <w:multiLevelType w:val="hybridMultilevel"/>
    <w:tmpl w:val="400E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C58"/>
    <w:multiLevelType w:val="hybridMultilevel"/>
    <w:tmpl w:val="538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0B"/>
    <w:rsid w:val="00012451"/>
    <w:rsid w:val="0002734B"/>
    <w:rsid w:val="00043FD6"/>
    <w:rsid w:val="00050762"/>
    <w:rsid w:val="00050843"/>
    <w:rsid w:val="00087568"/>
    <w:rsid w:val="000D4C40"/>
    <w:rsid w:val="000E12B6"/>
    <w:rsid w:val="001117CE"/>
    <w:rsid w:val="00112D98"/>
    <w:rsid w:val="001256EC"/>
    <w:rsid w:val="001403E4"/>
    <w:rsid w:val="00142324"/>
    <w:rsid w:val="00160812"/>
    <w:rsid w:val="0017571F"/>
    <w:rsid w:val="00186065"/>
    <w:rsid w:val="001D26BE"/>
    <w:rsid w:val="001E434D"/>
    <w:rsid w:val="002108AB"/>
    <w:rsid w:val="00214F65"/>
    <w:rsid w:val="00264532"/>
    <w:rsid w:val="002C4F61"/>
    <w:rsid w:val="002D3553"/>
    <w:rsid w:val="002D694C"/>
    <w:rsid w:val="002D7697"/>
    <w:rsid w:val="002F15C8"/>
    <w:rsid w:val="002F52FE"/>
    <w:rsid w:val="003105F1"/>
    <w:rsid w:val="003268CC"/>
    <w:rsid w:val="00343436"/>
    <w:rsid w:val="00356672"/>
    <w:rsid w:val="00372202"/>
    <w:rsid w:val="0037752B"/>
    <w:rsid w:val="003A38BF"/>
    <w:rsid w:val="003C3A78"/>
    <w:rsid w:val="003C4CB8"/>
    <w:rsid w:val="003E051C"/>
    <w:rsid w:val="00415A33"/>
    <w:rsid w:val="004163E7"/>
    <w:rsid w:val="0042229D"/>
    <w:rsid w:val="00447FEA"/>
    <w:rsid w:val="004609D7"/>
    <w:rsid w:val="004929E4"/>
    <w:rsid w:val="0049339D"/>
    <w:rsid w:val="0049670D"/>
    <w:rsid w:val="004B2AD3"/>
    <w:rsid w:val="004C6F0D"/>
    <w:rsid w:val="004D455E"/>
    <w:rsid w:val="0050314A"/>
    <w:rsid w:val="00521321"/>
    <w:rsid w:val="00524AC4"/>
    <w:rsid w:val="00527CFF"/>
    <w:rsid w:val="00530A86"/>
    <w:rsid w:val="005339B1"/>
    <w:rsid w:val="005344C1"/>
    <w:rsid w:val="00546778"/>
    <w:rsid w:val="00546A43"/>
    <w:rsid w:val="00561CC9"/>
    <w:rsid w:val="005867BF"/>
    <w:rsid w:val="005F0A49"/>
    <w:rsid w:val="006749EB"/>
    <w:rsid w:val="00683156"/>
    <w:rsid w:val="0068680E"/>
    <w:rsid w:val="006915B7"/>
    <w:rsid w:val="006B09CC"/>
    <w:rsid w:val="006B386E"/>
    <w:rsid w:val="006C6B19"/>
    <w:rsid w:val="006E390B"/>
    <w:rsid w:val="006E6126"/>
    <w:rsid w:val="006E6879"/>
    <w:rsid w:val="007145E8"/>
    <w:rsid w:val="007275AA"/>
    <w:rsid w:val="00741FCA"/>
    <w:rsid w:val="007443A8"/>
    <w:rsid w:val="0078199A"/>
    <w:rsid w:val="007B370D"/>
    <w:rsid w:val="007B6AA3"/>
    <w:rsid w:val="007C3F10"/>
    <w:rsid w:val="007C7133"/>
    <w:rsid w:val="008554B0"/>
    <w:rsid w:val="00866106"/>
    <w:rsid w:val="008A6748"/>
    <w:rsid w:val="008A786C"/>
    <w:rsid w:val="008D689C"/>
    <w:rsid w:val="0091355D"/>
    <w:rsid w:val="00927640"/>
    <w:rsid w:val="009631EF"/>
    <w:rsid w:val="00964FC5"/>
    <w:rsid w:val="00966FD2"/>
    <w:rsid w:val="009A47F1"/>
    <w:rsid w:val="009A4FC6"/>
    <w:rsid w:val="009C2FC7"/>
    <w:rsid w:val="009C470D"/>
    <w:rsid w:val="00A05855"/>
    <w:rsid w:val="00A24AEF"/>
    <w:rsid w:val="00A24EA8"/>
    <w:rsid w:val="00A43B86"/>
    <w:rsid w:val="00A55018"/>
    <w:rsid w:val="00A8557D"/>
    <w:rsid w:val="00AA402B"/>
    <w:rsid w:val="00AB5B34"/>
    <w:rsid w:val="00AD5841"/>
    <w:rsid w:val="00AE4636"/>
    <w:rsid w:val="00B35378"/>
    <w:rsid w:val="00BB0BD2"/>
    <w:rsid w:val="00BB3A9C"/>
    <w:rsid w:val="00BD0E5A"/>
    <w:rsid w:val="00BE37A9"/>
    <w:rsid w:val="00BF3A80"/>
    <w:rsid w:val="00C03F65"/>
    <w:rsid w:val="00C314DD"/>
    <w:rsid w:val="00C36EE6"/>
    <w:rsid w:val="00C41C64"/>
    <w:rsid w:val="00C6070A"/>
    <w:rsid w:val="00C755AD"/>
    <w:rsid w:val="00C81424"/>
    <w:rsid w:val="00CB5CC7"/>
    <w:rsid w:val="00CB72AF"/>
    <w:rsid w:val="00CC015E"/>
    <w:rsid w:val="00D35B28"/>
    <w:rsid w:val="00D461C9"/>
    <w:rsid w:val="00D63BBC"/>
    <w:rsid w:val="00D669D2"/>
    <w:rsid w:val="00DA3E24"/>
    <w:rsid w:val="00DC22CF"/>
    <w:rsid w:val="00DE5AF7"/>
    <w:rsid w:val="00E052E9"/>
    <w:rsid w:val="00E257F7"/>
    <w:rsid w:val="00E37942"/>
    <w:rsid w:val="00E411EB"/>
    <w:rsid w:val="00E51125"/>
    <w:rsid w:val="00E6280D"/>
    <w:rsid w:val="00E84D09"/>
    <w:rsid w:val="00EA5D25"/>
    <w:rsid w:val="00EC09DD"/>
    <w:rsid w:val="00EE001D"/>
    <w:rsid w:val="00EF29B1"/>
    <w:rsid w:val="00F05E7A"/>
    <w:rsid w:val="00F16DF6"/>
    <w:rsid w:val="00F27C7C"/>
    <w:rsid w:val="00F304B9"/>
    <w:rsid w:val="00F52E0B"/>
    <w:rsid w:val="00F87F05"/>
    <w:rsid w:val="00FC3849"/>
    <w:rsid w:val="00FD1F24"/>
    <w:rsid w:val="00FD216A"/>
    <w:rsid w:val="00FE0446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86C"/>
  </w:style>
  <w:style w:type="paragraph" w:styleId="a6">
    <w:name w:val="footer"/>
    <w:basedOn w:val="a"/>
    <w:link w:val="a7"/>
    <w:uiPriority w:val="99"/>
    <w:semiHidden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C"/>
  </w:style>
  <w:style w:type="paragraph" w:styleId="a8">
    <w:name w:val="List Paragraph"/>
    <w:basedOn w:val="a"/>
    <w:uiPriority w:val="34"/>
    <w:qFormat/>
    <w:rsid w:val="009A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chief-AED</cp:lastModifiedBy>
  <cp:revision>12</cp:revision>
  <cp:lastPrinted>2016-01-06T07:07:00Z</cp:lastPrinted>
  <dcterms:created xsi:type="dcterms:W3CDTF">2015-04-20T06:30:00Z</dcterms:created>
  <dcterms:modified xsi:type="dcterms:W3CDTF">2016-01-06T07:08:00Z</dcterms:modified>
</cp:coreProperties>
</file>