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1" w:rsidRPr="0070286D" w:rsidRDefault="005E2EB1" w:rsidP="005E2EB1">
      <w:pPr>
        <w:rPr>
          <w:rFonts w:ascii="Times New Roman" w:hAnsi="Times New Roman" w:cs="Times New Roman"/>
          <w:b/>
          <w:sz w:val="28"/>
          <w:szCs w:val="28"/>
        </w:rPr>
      </w:pPr>
      <w:r w:rsidRPr="0070286D">
        <w:rPr>
          <w:rFonts w:ascii="Times New Roman" w:hAnsi="Times New Roman" w:cs="Times New Roman"/>
          <w:b/>
          <w:sz w:val="28"/>
          <w:szCs w:val="28"/>
        </w:rPr>
        <w:t xml:space="preserve">п.11 а. </w:t>
      </w:r>
    </w:p>
    <w:p w:rsidR="005E2EB1" w:rsidRPr="0070286D" w:rsidRDefault="005E2EB1" w:rsidP="005E2E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0286D">
        <w:rPr>
          <w:rFonts w:ascii="Times New Roman" w:hAnsi="Times New Roman" w:cs="Times New Roman"/>
          <w:sz w:val="28"/>
          <w:szCs w:val="28"/>
        </w:rPr>
        <w:t>О ценах (тарифах) на товары (работы, услуги) субъектов естественных монополий, в отношении которых применяется государственное регулирование (далее - регулируемые товары (работы, услуги)), включая информацию о тарифах на услуги  по передаче электрической энергии и размерах платы за технологическое присоединение к электрическим сетям на текущий период регулирования, с указанием источника официального опубликования решения регулирующего органа об установлении тарифов:</w:t>
      </w:r>
      <w:r w:rsidRPr="007028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End"/>
    </w:p>
    <w:p w:rsidR="0070286D" w:rsidRPr="0070286D" w:rsidRDefault="005E2EB1" w:rsidP="00702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 xml:space="preserve">на услуги по передаче электрической энергии </w:t>
      </w:r>
    </w:p>
    <w:p w:rsidR="005E2EB1" w:rsidRDefault="005E2EB1" w:rsidP="005E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   на услуги по передаче электроэнергии на территории Ульяновской области на 201</w:t>
      </w:r>
      <w:r w:rsidR="00A52D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установлены Министерством экономики  Ульяновской области</w:t>
      </w:r>
    </w:p>
    <w:p w:rsidR="0070286D" w:rsidRDefault="005E2EB1" w:rsidP="005E2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от </w:t>
      </w:r>
      <w:r w:rsidR="009F1D0C">
        <w:rPr>
          <w:rFonts w:ascii="Times New Roman" w:hAnsi="Times New Roman" w:cs="Times New Roman"/>
          <w:sz w:val="24"/>
          <w:szCs w:val="24"/>
        </w:rPr>
        <w:t>28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F1D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06 – </w:t>
      </w:r>
      <w:r w:rsidR="009F1D0C"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 xml:space="preserve"> « Об установлении единых (котловых) тарифов на услуги по передаче электрической энергии на территории Ульяновской области». </w:t>
      </w:r>
    </w:p>
    <w:p w:rsidR="0070286D" w:rsidRDefault="005E2EB1" w:rsidP="0070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от </w:t>
      </w:r>
      <w:r w:rsidR="009F1D0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2011 года № 06-</w:t>
      </w:r>
      <w:r w:rsidR="009F1D0C">
        <w:rPr>
          <w:rFonts w:ascii="Times New Roman" w:hAnsi="Times New Roman" w:cs="Times New Roman"/>
          <w:sz w:val="24"/>
          <w:szCs w:val="24"/>
        </w:rPr>
        <w:t xml:space="preserve">737 </w:t>
      </w:r>
      <w:r>
        <w:rPr>
          <w:rFonts w:ascii="Times New Roman" w:hAnsi="Times New Roman" w:cs="Times New Roman"/>
          <w:sz w:val="24"/>
          <w:szCs w:val="24"/>
        </w:rPr>
        <w:t>«Об установлении индивидуальных тарифов на услуги по передаче электрической энергии для взаиморасчетов между сетевыми организациями на территории Ульяновской области».</w:t>
      </w:r>
    </w:p>
    <w:p w:rsidR="0070286D" w:rsidRDefault="005E2EB1" w:rsidP="00702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27B" w:rsidRPr="0070286D" w:rsidRDefault="0021227B" w:rsidP="007028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0286D">
        <w:rPr>
          <w:rFonts w:ascii="Times New Roman" w:hAnsi="Times New Roman" w:cs="Times New Roman"/>
          <w:sz w:val="28"/>
          <w:szCs w:val="28"/>
        </w:rPr>
        <w:t xml:space="preserve">размер платы за технологическое присоединение к электрическим сетям на текущий период регулирования </w:t>
      </w:r>
    </w:p>
    <w:p w:rsidR="00577122" w:rsidRDefault="0021227B" w:rsidP="005771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к электрическим сетям</w:t>
      </w:r>
      <w:r w:rsidR="000B3EF5">
        <w:rPr>
          <w:rFonts w:ascii="Times New Roman" w:hAnsi="Times New Roman" w:cs="Times New Roman"/>
          <w:sz w:val="24"/>
          <w:szCs w:val="24"/>
        </w:rPr>
        <w:t xml:space="preserve"> ОСП «Международный аэропорт «Ульяновс</w:t>
      </w:r>
      <w:proofErr w:type="gramStart"/>
      <w:r w:rsidR="000B3EF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0B3EF5">
        <w:rPr>
          <w:rFonts w:ascii="Times New Roman" w:hAnsi="Times New Roman" w:cs="Times New Roman"/>
          <w:sz w:val="24"/>
          <w:szCs w:val="24"/>
        </w:rPr>
        <w:t xml:space="preserve"> Восточный» </w:t>
      </w:r>
      <w:r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СП»</w:t>
      </w:r>
      <w:r w:rsidR="000B3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установлен Министерством экономики Ульяновской области </w:t>
      </w:r>
      <w:r w:rsidR="00577122">
        <w:rPr>
          <w:rFonts w:ascii="Times New Roman" w:hAnsi="Times New Roman" w:cs="Times New Roman"/>
          <w:sz w:val="24"/>
          <w:szCs w:val="24"/>
        </w:rPr>
        <w:t>Приказ № 06-710 от 21.12.12г.</w:t>
      </w:r>
      <w:r w:rsidR="00631FE6" w:rsidRPr="00631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D7" w:rsidRDefault="00B86AD7"/>
    <w:sectPr w:rsidR="00B86AD7" w:rsidSect="00B8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124"/>
    <w:multiLevelType w:val="hybridMultilevel"/>
    <w:tmpl w:val="5F6A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EB1"/>
    <w:rsid w:val="000B3EF5"/>
    <w:rsid w:val="0021227B"/>
    <w:rsid w:val="00375104"/>
    <w:rsid w:val="005433AC"/>
    <w:rsid w:val="00577122"/>
    <w:rsid w:val="005E2EB1"/>
    <w:rsid w:val="00631FE6"/>
    <w:rsid w:val="0070286D"/>
    <w:rsid w:val="009670F2"/>
    <w:rsid w:val="009F1D0C"/>
    <w:rsid w:val="00A00F9C"/>
    <w:rsid w:val="00A52D08"/>
    <w:rsid w:val="00B86AD7"/>
    <w:rsid w:val="00E33272"/>
    <w:rsid w:val="00ED4168"/>
    <w:rsid w:val="00EE6E86"/>
    <w:rsid w:val="00F2675A"/>
    <w:rsid w:val="00FB7EED"/>
    <w:rsid w:val="00FE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долгирева</dc:creator>
  <cp:lastModifiedBy>Andrey</cp:lastModifiedBy>
  <cp:revision>4</cp:revision>
  <dcterms:created xsi:type="dcterms:W3CDTF">2014-02-05T08:02:00Z</dcterms:created>
  <dcterms:modified xsi:type="dcterms:W3CDTF">2014-02-05T08:15:00Z</dcterms:modified>
</cp:coreProperties>
</file>